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1E868" w14:textId="644BEC41" w:rsidR="00411351" w:rsidRPr="00A67630" w:rsidRDefault="00A67630" w:rsidP="00A67630">
      <w:pPr>
        <w:rPr>
          <w:rFonts w:ascii="Open Sans SemiBold" w:hAnsi="Open Sans SemiBold" w:cs="Open Sans SemiBold"/>
          <w:color w:val="002060"/>
          <w:sz w:val="40"/>
          <w:szCs w:val="40"/>
        </w:rPr>
      </w:pPr>
      <w:r>
        <w:rPr>
          <w:rFonts w:ascii="Open Sans SemiBold" w:hAnsi="Open Sans SemiBold" w:cs="Open Sans SemiBold"/>
          <w:noProof/>
          <w:color w:val="00206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B36223" wp14:editId="385983DE">
                <wp:simplePos x="0" y="0"/>
                <wp:positionH relativeFrom="margin">
                  <wp:posOffset>0</wp:posOffset>
                </wp:positionH>
                <wp:positionV relativeFrom="paragraph">
                  <wp:posOffset>409575</wp:posOffset>
                </wp:positionV>
                <wp:extent cx="62103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68A06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32.25pt" to="489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>D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igital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S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kills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&amp;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I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nternet</w:t>
      </w:r>
      <w:r w:rsidR="003A34B5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R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esources</w:t>
      </w:r>
    </w:p>
    <w:p w14:paraId="2347A89B" w14:textId="4D1F1B54" w:rsidR="00DA2320" w:rsidRPr="00411351" w:rsidRDefault="00A67630" w:rsidP="00411351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F32B167" wp14:editId="31E41FF2">
            <wp:simplePos x="0" y="0"/>
            <wp:positionH relativeFrom="margin">
              <wp:posOffset>-137160</wp:posOffset>
            </wp:positionH>
            <wp:positionV relativeFrom="paragraph">
              <wp:posOffset>382270</wp:posOffset>
            </wp:positionV>
            <wp:extent cx="769620" cy="769620"/>
            <wp:effectExtent l="0" t="0" r="0" b="0"/>
            <wp:wrapSquare wrapText="bothSides"/>
            <wp:docPr id="1" name="Graphic 1" descr="P2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ssroom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7242A0" w14:textId="02C7FC1A" w:rsidR="00FF21BD" w:rsidRPr="00A67630" w:rsidRDefault="003A34B5" w:rsidP="00DA2320">
      <w:pPr>
        <w:tabs>
          <w:tab w:val="right" w:pos="9360"/>
        </w:tabs>
        <w:ind w:left="45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All </w:t>
      </w:r>
      <w:r w:rsidR="00411351" w:rsidRPr="00A67630">
        <w:rPr>
          <w:rFonts w:ascii="Open Sans" w:hAnsi="Open Sans" w:cs="Open Sans"/>
          <w:sz w:val="24"/>
          <w:szCs w:val="24"/>
        </w:rPr>
        <w:t>materials</w:t>
      </w:r>
      <w:r w:rsidRPr="00A67630">
        <w:rPr>
          <w:rFonts w:ascii="Open Sans" w:hAnsi="Open Sans" w:cs="Open Sans"/>
          <w:sz w:val="24"/>
          <w:szCs w:val="24"/>
        </w:rPr>
        <w:t xml:space="preserve"> from this year’s digital skills workshops </w:t>
      </w:r>
      <w:proofErr w:type="gramStart"/>
      <w:r w:rsidRPr="00A67630">
        <w:rPr>
          <w:rFonts w:ascii="Open Sans" w:hAnsi="Open Sans" w:cs="Open Sans"/>
          <w:sz w:val="24"/>
          <w:szCs w:val="24"/>
        </w:rPr>
        <w:t>is</w:t>
      </w:r>
      <w:proofErr w:type="gramEnd"/>
      <w:r w:rsidRPr="00A67630">
        <w:rPr>
          <w:rFonts w:ascii="Open Sans" w:hAnsi="Open Sans" w:cs="Open Sans"/>
          <w:sz w:val="24"/>
          <w:szCs w:val="24"/>
        </w:rPr>
        <w:t xml:space="preserve"> available online at </w:t>
      </w:r>
      <w:r w:rsidR="0098380A" w:rsidRPr="00A67630">
        <w:rPr>
          <w:rFonts w:ascii="Open Sans" w:hAnsi="Open Sans" w:cs="Open Sans"/>
          <w:b/>
          <w:bCs/>
          <w:i/>
          <w:iCs/>
          <w:sz w:val="24"/>
          <w:szCs w:val="24"/>
        </w:rPr>
        <w:t>[insert your link]</w:t>
      </w:r>
      <w:r w:rsidR="00FF21BD" w:rsidRPr="00A67630">
        <w:rPr>
          <w:rFonts w:ascii="Open Sans" w:hAnsi="Open Sans" w:cs="Open Sans"/>
          <w:sz w:val="24"/>
          <w:szCs w:val="24"/>
        </w:rPr>
        <w:t>. At that URL you can review all the topics we covered including:</w:t>
      </w:r>
    </w:p>
    <w:p w14:paraId="044C9BA0" w14:textId="5C123D18" w:rsidR="00DA2320" w:rsidRPr="00A67630" w:rsidRDefault="00DA2320" w:rsidP="00A67630">
      <w:pPr>
        <w:pStyle w:val="ListParagraph"/>
        <w:numPr>
          <w:ilvl w:val="0"/>
          <w:numId w:val="1"/>
        </w:numPr>
        <w:ind w:left="450" w:firstLine="45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Computer Basics</w:t>
      </w:r>
    </w:p>
    <w:p w14:paraId="5900737F" w14:textId="2C6E5F70" w:rsidR="00FF21BD" w:rsidRPr="00A67630" w:rsidRDefault="00FF21BD" w:rsidP="00411351">
      <w:pPr>
        <w:pStyle w:val="ListParagraph"/>
        <w:numPr>
          <w:ilvl w:val="0"/>
          <w:numId w:val="1"/>
        </w:numPr>
        <w:ind w:left="450" w:firstLine="117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Communicating Online</w:t>
      </w:r>
    </w:p>
    <w:p w14:paraId="7823374B" w14:textId="510BD70F" w:rsidR="00FF21BD" w:rsidRPr="00A67630" w:rsidRDefault="00FF21BD" w:rsidP="00411351">
      <w:pPr>
        <w:pStyle w:val="ListParagraph"/>
        <w:numPr>
          <w:ilvl w:val="0"/>
          <w:numId w:val="1"/>
        </w:numPr>
        <w:ind w:left="450" w:firstLine="117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Finding and Evaluating Information Online</w:t>
      </w:r>
    </w:p>
    <w:p w14:paraId="4DC414C5" w14:textId="59B3EE3E" w:rsidR="00FF21BD" w:rsidRPr="00A67630" w:rsidRDefault="00FF21BD" w:rsidP="00411351">
      <w:pPr>
        <w:pStyle w:val="ListParagraph"/>
        <w:numPr>
          <w:ilvl w:val="0"/>
          <w:numId w:val="1"/>
        </w:numPr>
        <w:ind w:left="450" w:firstLine="117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Interacting with Student’s Education Online</w:t>
      </w:r>
    </w:p>
    <w:p w14:paraId="4B26254E" w14:textId="34DD7C30" w:rsidR="00FF21BD" w:rsidRPr="00A67630" w:rsidRDefault="00FF21BD" w:rsidP="00411351">
      <w:pPr>
        <w:pStyle w:val="ListParagraph"/>
        <w:numPr>
          <w:ilvl w:val="0"/>
          <w:numId w:val="1"/>
        </w:numPr>
        <w:ind w:left="450" w:firstLine="117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Internet Safety and Security</w:t>
      </w:r>
    </w:p>
    <w:p w14:paraId="54A29785" w14:textId="7370E8B8" w:rsidR="00FF21BD" w:rsidRPr="00E31CC2" w:rsidRDefault="00A67630">
      <w:pPr>
        <w:rPr>
          <w:rFonts w:asciiTheme="majorHAnsi" w:hAnsiTheme="majorHAnsi" w:cstheme="majorHAnsi"/>
          <w:sz w:val="24"/>
          <w:szCs w:val="24"/>
        </w:rPr>
      </w:pPr>
      <w:r w:rsidRPr="00A67630">
        <w:rPr>
          <w:rFonts w:ascii="Open Sans" w:hAnsi="Open Sans" w:cs="Open Sans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05280EB" wp14:editId="2DB4C1F2">
            <wp:simplePos x="0" y="0"/>
            <wp:positionH relativeFrom="column">
              <wp:posOffset>-182880</wp:posOffset>
            </wp:positionH>
            <wp:positionV relativeFrom="paragraph">
              <wp:posOffset>313690</wp:posOffset>
            </wp:positionV>
            <wp:extent cx="838200" cy="838200"/>
            <wp:effectExtent l="0" t="0" r="0" b="0"/>
            <wp:wrapSquare wrapText="bothSides"/>
            <wp:docPr id="5" name="Graphic 5" descr="P10L1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owserwindow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D2B8E1" w14:textId="01855740" w:rsidR="00FF21BD" w:rsidRPr="00A67630" w:rsidRDefault="007120E9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If you or anyone in your household is</w:t>
      </w:r>
      <w:r w:rsidR="00FF21BD" w:rsidRPr="00A67630">
        <w:rPr>
          <w:rFonts w:ascii="Open Sans" w:hAnsi="Open Sans" w:cs="Open Sans"/>
          <w:sz w:val="24"/>
          <w:szCs w:val="24"/>
        </w:rPr>
        <w:t xml:space="preserve"> interested </w:t>
      </w:r>
      <w:r w:rsidR="008B1890" w:rsidRPr="00A67630">
        <w:rPr>
          <w:rFonts w:ascii="Open Sans" w:hAnsi="Open Sans" w:cs="Open Sans"/>
          <w:sz w:val="24"/>
          <w:szCs w:val="24"/>
        </w:rPr>
        <w:t xml:space="preserve">continuing to </w:t>
      </w:r>
      <w:r w:rsidR="00EC1D85" w:rsidRPr="00A67630">
        <w:rPr>
          <w:rFonts w:ascii="Open Sans" w:hAnsi="Open Sans" w:cs="Open Sans"/>
          <w:sz w:val="24"/>
          <w:szCs w:val="24"/>
        </w:rPr>
        <w:t>learn</w:t>
      </w:r>
      <w:r w:rsidR="003B62F2" w:rsidRPr="00A67630">
        <w:rPr>
          <w:rFonts w:ascii="Open Sans" w:hAnsi="Open Sans" w:cs="Open Sans"/>
          <w:sz w:val="24"/>
          <w:szCs w:val="24"/>
        </w:rPr>
        <w:t xml:space="preserve"> new</w:t>
      </w:r>
      <w:r w:rsidR="00FF21BD" w:rsidRPr="00A67630">
        <w:rPr>
          <w:rFonts w:ascii="Open Sans" w:hAnsi="Open Sans" w:cs="Open Sans"/>
          <w:sz w:val="24"/>
          <w:szCs w:val="24"/>
        </w:rPr>
        <w:t xml:space="preserve"> digital skills, </w:t>
      </w:r>
      <w:hyperlink r:id="rId14" w:history="1">
        <w:r w:rsidR="0098380A" w:rsidRPr="00A67630">
          <w:rPr>
            <w:rStyle w:val="Hyperlink"/>
            <w:rFonts w:ascii="Open Sans" w:hAnsi="Open Sans" w:cs="Open Sans"/>
            <w:sz w:val="24"/>
            <w:szCs w:val="24"/>
          </w:rPr>
          <w:t>https://edu.gcfglobal.org/</w:t>
        </w:r>
      </w:hyperlink>
      <w:r w:rsidR="00FF21BD" w:rsidRPr="00A67630">
        <w:rPr>
          <w:rFonts w:ascii="Open Sans" w:hAnsi="Open Sans" w:cs="Open Sans"/>
          <w:sz w:val="24"/>
          <w:szCs w:val="24"/>
        </w:rPr>
        <w:t xml:space="preserve"> is a free website with tutorials from the very basics of computers to advanced software</w:t>
      </w:r>
      <w:r w:rsidR="00395E41" w:rsidRPr="00A67630">
        <w:rPr>
          <w:rFonts w:ascii="Open Sans" w:hAnsi="Open Sans" w:cs="Open Sans"/>
          <w:sz w:val="24"/>
          <w:szCs w:val="24"/>
        </w:rPr>
        <w:t xml:space="preserve"> in both English and Spanish.</w:t>
      </w:r>
    </w:p>
    <w:p w14:paraId="155A6CEB" w14:textId="15D87D4D" w:rsidR="00FF21BD" w:rsidRPr="00E31CC2" w:rsidRDefault="007A7099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28F332A" wp14:editId="7A738EC3">
            <wp:simplePos x="0" y="0"/>
            <wp:positionH relativeFrom="column">
              <wp:posOffset>-161925</wp:posOffset>
            </wp:positionH>
            <wp:positionV relativeFrom="paragraph">
              <wp:posOffset>299085</wp:posOffset>
            </wp:positionV>
            <wp:extent cx="779145" cy="779145"/>
            <wp:effectExtent l="0" t="0" r="0" b="0"/>
            <wp:wrapSquare wrapText="bothSides"/>
            <wp:docPr id="3" name="Graphic 3" descr="P11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oksonshelf.sv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C0C738" w14:textId="77777777" w:rsidR="0098380A" w:rsidRPr="00A67630" w:rsidRDefault="0098380A" w:rsidP="0098380A">
      <w:pPr>
        <w:rPr>
          <w:rFonts w:ascii="Open Sans" w:hAnsi="Open Sans" w:cs="Open Sans"/>
          <w:sz w:val="12"/>
          <w:szCs w:val="12"/>
        </w:rPr>
      </w:pPr>
    </w:p>
    <w:p w14:paraId="36CE4143" w14:textId="54A77F84" w:rsidR="00FF21BD" w:rsidRPr="00A67630" w:rsidRDefault="00E31CC2" w:rsidP="0098380A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Resources for</w:t>
      </w:r>
      <w:r w:rsidR="00730218" w:rsidRPr="00A67630">
        <w:rPr>
          <w:rFonts w:ascii="Open Sans" w:hAnsi="Open Sans" w:cs="Open Sans"/>
          <w:sz w:val="24"/>
          <w:szCs w:val="24"/>
        </w:rPr>
        <w:t xml:space="preserve"> supporting</w:t>
      </w:r>
      <w:r w:rsidRPr="00A67630">
        <w:rPr>
          <w:rFonts w:ascii="Open Sans" w:hAnsi="Open Sans" w:cs="Open Sans"/>
          <w:sz w:val="24"/>
          <w:szCs w:val="24"/>
        </w:rPr>
        <w:t xml:space="preserve"> </w:t>
      </w:r>
      <w:r w:rsidR="00E03DC0" w:rsidRPr="00A67630">
        <w:rPr>
          <w:rFonts w:ascii="Open Sans" w:hAnsi="Open Sans" w:cs="Open Sans"/>
          <w:sz w:val="24"/>
          <w:szCs w:val="24"/>
        </w:rPr>
        <w:t xml:space="preserve">your student’s </w:t>
      </w:r>
      <w:r w:rsidRPr="00A67630">
        <w:rPr>
          <w:rFonts w:ascii="Open Sans" w:hAnsi="Open Sans" w:cs="Open Sans"/>
          <w:sz w:val="24"/>
          <w:szCs w:val="24"/>
        </w:rPr>
        <w:t>at-home learning</w:t>
      </w:r>
      <w:r w:rsidR="00730218" w:rsidRPr="00A67630">
        <w:rPr>
          <w:rFonts w:ascii="Open Sans" w:hAnsi="Open Sans" w:cs="Open Sans"/>
          <w:sz w:val="24"/>
          <w:szCs w:val="24"/>
        </w:rPr>
        <w:t>:</w:t>
      </w:r>
      <w:r w:rsidR="0098380A" w:rsidRPr="00A67630">
        <w:rPr>
          <w:rFonts w:ascii="Open Sans" w:hAnsi="Open Sans" w:cs="Open Sans"/>
          <w:sz w:val="24"/>
          <w:szCs w:val="24"/>
        </w:rPr>
        <w:t xml:space="preserve"> </w:t>
      </w:r>
      <w:hyperlink r:id="rId17" w:history="1">
        <w:r w:rsidRPr="00A67630">
          <w:rPr>
            <w:rStyle w:val="Hyperlink"/>
            <w:rFonts w:ascii="Open Sans" w:hAnsi="Open Sans" w:cs="Open Sans"/>
            <w:sz w:val="24"/>
            <w:szCs w:val="24"/>
          </w:rPr>
          <w:t>wideopenschool.org/</w:t>
        </w:r>
      </w:hyperlink>
      <w:r w:rsidRPr="00A67630">
        <w:rPr>
          <w:rFonts w:ascii="Open Sans" w:hAnsi="Open Sans" w:cs="Open Sans"/>
          <w:sz w:val="24"/>
          <w:szCs w:val="24"/>
        </w:rPr>
        <w:t xml:space="preserve"> </w:t>
      </w:r>
    </w:p>
    <w:p w14:paraId="66130010" w14:textId="77777777" w:rsidR="0098380A" w:rsidRPr="0098380A" w:rsidRDefault="0098380A" w:rsidP="0098380A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14:paraId="24C8D7C8" w14:textId="2919E8EC" w:rsidR="00FF21BD" w:rsidRPr="00E31CC2" w:rsidRDefault="002A12E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E46F0EF" wp14:editId="37E0D945">
            <wp:simplePos x="0" y="0"/>
            <wp:positionH relativeFrom="column">
              <wp:posOffset>-161925</wp:posOffset>
            </wp:positionH>
            <wp:positionV relativeFrom="paragraph">
              <wp:posOffset>140970</wp:posOffset>
            </wp:positionV>
            <wp:extent cx="794385" cy="794385"/>
            <wp:effectExtent l="0" t="0" r="0" b="0"/>
            <wp:wrapSquare wrapText="bothSides"/>
            <wp:docPr id="4" name="Graphic 4" descr="P15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ustomerreview_ltr.sv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31FBF" w14:textId="5CDD1921" w:rsidR="00E31CC2" w:rsidRPr="00A67630" w:rsidRDefault="00E31CC2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Read advice, research, and reviews </w:t>
      </w:r>
      <w:r w:rsidR="00395E41" w:rsidRPr="00A67630">
        <w:rPr>
          <w:rFonts w:ascii="Open Sans" w:hAnsi="Open Sans" w:cs="Open Sans"/>
          <w:sz w:val="24"/>
          <w:szCs w:val="24"/>
        </w:rPr>
        <w:t>about</w:t>
      </w:r>
      <w:r w:rsidRPr="00A67630">
        <w:rPr>
          <w:rFonts w:ascii="Open Sans" w:hAnsi="Open Sans" w:cs="Open Sans"/>
          <w:sz w:val="24"/>
          <w:szCs w:val="24"/>
        </w:rPr>
        <w:t xml:space="preserve"> parenting students who use the internet, devices, and apps</w:t>
      </w:r>
      <w:r w:rsidR="002A17BF" w:rsidRPr="00A67630">
        <w:rPr>
          <w:rFonts w:ascii="Open Sans" w:hAnsi="Open Sans" w:cs="Open Sans"/>
          <w:sz w:val="24"/>
          <w:szCs w:val="24"/>
        </w:rPr>
        <w:t xml:space="preserve"> at</w:t>
      </w:r>
      <w:r w:rsidRPr="00A67630">
        <w:rPr>
          <w:rFonts w:ascii="Open Sans" w:hAnsi="Open Sans" w:cs="Open Sans"/>
          <w:sz w:val="24"/>
          <w:szCs w:val="24"/>
        </w:rPr>
        <w:t xml:space="preserve"> </w:t>
      </w:r>
      <w:hyperlink r:id="rId20" w:history="1">
        <w:r w:rsidRPr="00A67630">
          <w:rPr>
            <w:rStyle w:val="Hyperlink"/>
            <w:rFonts w:ascii="Open Sans" w:hAnsi="Open Sans" w:cs="Open Sans"/>
            <w:sz w:val="24"/>
            <w:szCs w:val="24"/>
          </w:rPr>
          <w:t>https://www.commonsensemedia.org/</w:t>
        </w:r>
      </w:hyperlink>
      <w:r w:rsidRPr="00A67630">
        <w:rPr>
          <w:rFonts w:ascii="Open Sans" w:hAnsi="Open Sans" w:cs="Open Sans"/>
          <w:sz w:val="24"/>
          <w:szCs w:val="24"/>
        </w:rPr>
        <w:t xml:space="preserve"> </w:t>
      </w:r>
    </w:p>
    <w:p w14:paraId="574DF734" w14:textId="3CA24712" w:rsidR="00E31CC2" w:rsidRPr="00E31CC2" w:rsidRDefault="00C3048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A11FA47" wp14:editId="22706F40">
            <wp:simplePos x="0" y="0"/>
            <wp:positionH relativeFrom="column">
              <wp:posOffset>-161925</wp:posOffset>
            </wp:positionH>
            <wp:positionV relativeFrom="paragraph">
              <wp:posOffset>193675</wp:posOffset>
            </wp:positionV>
            <wp:extent cx="756285" cy="756285"/>
            <wp:effectExtent l="0" t="0" r="0" b="0"/>
            <wp:wrapSquare wrapText="bothSides"/>
            <wp:docPr id="7" name="Graphic 7" descr="P17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ireless.sv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5C697F" w14:textId="0A44D8F3" w:rsidR="00FF21BD" w:rsidRPr="00A67630" w:rsidRDefault="003A34B5">
      <w:pPr>
        <w:rPr>
          <w:rFonts w:ascii="Open Sans" w:hAnsi="Open Sans" w:cs="Open Sans"/>
          <w:sz w:val="36"/>
          <w:szCs w:val="36"/>
        </w:rPr>
      </w:pPr>
      <w:r w:rsidRPr="00A67630">
        <w:rPr>
          <w:rFonts w:ascii="Open Sans" w:hAnsi="Open Sans" w:cs="Open Sans"/>
          <w:sz w:val="24"/>
          <w:szCs w:val="24"/>
        </w:rPr>
        <w:t>Find</w:t>
      </w:r>
      <w:r w:rsidR="00FF21BD" w:rsidRPr="00A67630">
        <w:rPr>
          <w:rFonts w:ascii="Open Sans" w:hAnsi="Open Sans" w:cs="Open Sans"/>
          <w:sz w:val="24"/>
          <w:szCs w:val="24"/>
        </w:rPr>
        <w:t xml:space="preserve"> </w:t>
      </w:r>
      <w:r w:rsidRPr="00A67630">
        <w:rPr>
          <w:rFonts w:ascii="Open Sans" w:hAnsi="Open Sans" w:cs="Open Sans"/>
          <w:sz w:val="24"/>
          <w:szCs w:val="24"/>
        </w:rPr>
        <w:t xml:space="preserve">low-cost internet offers and free wi-fi </w:t>
      </w:r>
      <w:r w:rsidR="002A12E6" w:rsidRPr="00A67630">
        <w:rPr>
          <w:rFonts w:ascii="Open Sans" w:hAnsi="Open Sans" w:cs="Open Sans"/>
          <w:sz w:val="24"/>
          <w:szCs w:val="24"/>
        </w:rPr>
        <w:t>locations</w:t>
      </w:r>
      <w:r w:rsidRPr="00A67630">
        <w:rPr>
          <w:rFonts w:ascii="Open Sans" w:hAnsi="Open Sans" w:cs="Open Sans"/>
          <w:sz w:val="24"/>
          <w:szCs w:val="24"/>
        </w:rPr>
        <w:t xml:space="preserve"> using this map: </w:t>
      </w:r>
      <w:hyperlink r:id="rId23" w:history="1">
        <w:r w:rsidRPr="00A67630">
          <w:rPr>
            <w:rStyle w:val="Hyperlink"/>
            <w:rFonts w:ascii="Open Sans" w:hAnsi="Open Sans" w:cs="Open Sans"/>
            <w:sz w:val="24"/>
            <w:szCs w:val="24"/>
          </w:rPr>
          <w:t>https://www.ncbroadband.gov/covid19broadband/</w:t>
        </w:r>
      </w:hyperlink>
      <w:r w:rsidRPr="00A67630">
        <w:rPr>
          <w:rFonts w:ascii="Open Sans" w:hAnsi="Open Sans" w:cs="Open Sans"/>
          <w:sz w:val="24"/>
          <w:szCs w:val="24"/>
        </w:rPr>
        <w:t xml:space="preserve"> </w:t>
      </w:r>
    </w:p>
    <w:p w14:paraId="07DF01EE" w14:textId="7D6CCA12" w:rsidR="007E2C38" w:rsidRPr="003D2E20" w:rsidRDefault="00A67630">
      <w:pPr>
        <w:rPr>
          <w:rFonts w:asciiTheme="majorHAnsi" w:hAnsiTheme="majorHAnsi" w:cstheme="majorHAnsi"/>
          <w:sz w:val="40"/>
          <w:szCs w:val="40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6FC2A90" wp14:editId="18FF1299">
            <wp:simplePos x="0" y="0"/>
            <wp:positionH relativeFrom="column">
              <wp:posOffset>-123825</wp:posOffset>
            </wp:positionH>
            <wp:positionV relativeFrom="paragraph">
              <wp:posOffset>344169</wp:posOffset>
            </wp:positionV>
            <wp:extent cx="672465" cy="672465"/>
            <wp:effectExtent l="0" t="0" r="0" b="0"/>
            <wp:wrapSquare wrapText="bothSides"/>
            <wp:docPr id="10" name="Graphic 10" descr="P19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ceiver.sv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922CDB" w14:textId="7A6E8838" w:rsidR="001838B8" w:rsidRPr="00A67630" w:rsidRDefault="007E2C38">
      <w:pPr>
        <w:rPr>
          <w:rFonts w:ascii="Open Sans" w:hAnsi="Open Sans" w:cs="Open Sans"/>
          <w:i/>
          <w:iCs/>
          <w:noProof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If you have any questions, contact </w:t>
      </w:r>
      <w:r w:rsidR="003C4050" w:rsidRPr="00A67630">
        <w:rPr>
          <w:rFonts w:ascii="Open Sans" w:hAnsi="Open Sans" w:cs="Open Sans"/>
          <w:sz w:val="24"/>
          <w:szCs w:val="24"/>
        </w:rPr>
        <w:t>the</w:t>
      </w:r>
      <w:r w:rsidRPr="00A67630">
        <w:rPr>
          <w:rFonts w:ascii="Open Sans" w:hAnsi="Open Sans" w:cs="Open Sans"/>
          <w:sz w:val="24"/>
          <w:szCs w:val="24"/>
        </w:rPr>
        <w:t xml:space="preserve"> library at </w:t>
      </w:r>
      <w:r w:rsidR="00CD0580" w:rsidRPr="00A67630">
        <w:rPr>
          <w:rFonts w:ascii="Open Sans" w:eastAsia="Times New Roman" w:hAnsi="Open Sans" w:cs="Open Sans"/>
          <w:b/>
          <w:bCs/>
          <w:i/>
          <w:iCs/>
          <w:sz w:val="24"/>
        </w:rPr>
        <w:t>[insert library contact information here]</w:t>
      </w:r>
    </w:p>
    <w:p w14:paraId="3AD295F2" w14:textId="1B6B68B9" w:rsidR="007E2C38" w:rsidRPr="007E2C38" w:rsidRDefault="007E2C38">
      <w:pPr>
        <w:rPr>
          <w:rFonts w:asciiTheme="majorHAnsi" w:hAnsiTheme="majorHAnsi" w:cstheme="majorHAnsi"/>
          <w:b/>
          <w:bCs/>
          <w:sz w:val="24"/>
          <w:szCs w:val="24"/>
        </w:rPr>
      </w:pPr>
    </w:p>
    <w:sectPr w:rsidR="007E2C38" w:rsidRPr="007E2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C8AB7" w14:textId="77777777" w:rsidR="00A21A6B" w:rsidRDefault="00A21A6B" w:rsidP="0007615C">
      <w:pPr>
        <w:spacing w:after="0" w:line="240" w:lineRule="auto"/>
      </w:pPr>
      <w:r>
        <w:separator/>
      </w:r>
    </w:p>
  </w:endnote>
  <w:endnote w:type="continuationSeparator" w:id="0">
    <w:p w14:paraId="1874D4EC" w14:textId="77777777" w:rsidR="00A21A6B" w:rsidRDefault="00A21A6B" w:rsidP="0007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613B2" w14:textId="77777777" w:rsidR="00A21A6B" w:rsidRDefault="00A21A6B" w:rsidP="0007615C">
      <w:pPr>
        <w:spacing w:after="0" w:line="240" w:lineRule="auto"/>
      </w:pPr>
      <w:r>
        <w:separator/>
      </w:r>
    </w:p>
  </w:footnote>
  <w:footnote w:type="continuationSeparator" w:id="0">
    <w:p w14:paraId="5E363BDB" w14:textId="77777777" w:rsidR="00A21A6B" w:rsidRDefault="00A21A6B" w:rsidP="0007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C3AF26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914C1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CCD70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5B605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F2E15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36F01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C925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786F7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C6B2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0498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8E2FCD"/>
    <w:multiLevelType w:val="hybridMultilevel"/>
    <w:tmpl w:val="1AD00E40"/>
    <w:lvl w:ilvl="0" w:tplc="8ED04A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B5"/>
    <w:rsid w:val="0000424C"/>
    <w:rsid w:val="0007615C"/>
    <w:rsid w:val="001838B8"/>
    <w:rsid w:val="002A12E6"/>
    <w:rsid w:val="002A17BF"/>
    <w:rsid w:val="00315E05"/>
    <w:rsid w:val="00395E41"/>
    <w:rsid w:val="003A1726"/>
    <w:rsid w:val="003A34B5"/>
    <w:rsid w:val="003B62F2"/>
    <w:rsid w:val="003C4050"/>
    <w:rsid w:val="003D2E20"/>
    <w:rsid w:val="003E01D0"/>
    <w:rsid w:val="00411351"/>
    <w:rsid w:val="004F52BE"/>
    <w:rsid w:val="007120E9"/>
    <w:rsid w:val="00730218"/>
    <w:rsid w:val="007A7099"/>
    <w:rsid w:val="007E2C38"/>
    <w:rsid w:val="007F1CD5"/>
    <w:rsid w:val="008B1890"/>
    <w:rsid w:val="0098380A"/>
    <w:rsid w:val="009D0A30"/>
    <w:rsid w:val="00A21A6B"/>
    <w:rsid w:val="00A261AF"/>
    <w:rsid w:val="00A67630"/>
    <w:rsid w:val="00C30482"/>
    <w:rsid w:val="00C56578"/>
    <w:rsid w:val="00CD0580"/>
    <w:rsid w:val="00CF0527"/>
    <w:rsid w:val="00D21DBF"/>
    <w:rsid w:val="00DA2320"/>
    <w:rsid w:val="00E03DC0"/>
    <w:rsid w:val="00E31CC2"/>
    <w:rsid w:val="00EC1D85"/>
    <w:rsid w:val="00FA2CA1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A18ACD"/>
  <w15:chartTrackingRefBased/>
  <w15:docId w15:val="{70B86A81-C366-4860-BCB0-C950A89C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1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1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1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61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61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61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61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61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61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4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4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F2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5C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7615C"/>
  </w:style>
  <w:style w:type="paragraph" w:styleId="BlockText">
    <w:name w:val="Block Text"/>
    <w:basedOn w:val="Normal"/>
    <w:uiPriority w:val="99"/>
    <w:semiHidden/>
    <w:unhideWhenUsed/>
    <w:rsid w:val="0007615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761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615C"/>
  </w:style>
  <w:style w:type="paragraph" w:styleId="BodyText2">
    <w:name w:val="Body Text 2"/>
    <w:basedOn w:val="Normal"/>
    <w:link w:val="BodyText2Char"/>
    <w:uiPriority w:val="99"/>
    <w:semiHidden/>
    <w:unhideWhenUsed/>
    <w:rsid w:val="000761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615C"/>
  </w:style>
  <w:style w:type="paragraph" w:styleId="BodyText3">
    <w:name w:val="Body Text 3"/>
    <w:basedOn w:val="Normal"/>
    <w:link w:val="BodyText3Char"/>
    <w:uiPriority w:val="99"/>
    <w:semiHidden/>
    <w:unhideWhenUsed/>
    <w:rsid w:val="0007615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7615C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7615C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7615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7615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7615C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7615C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7615C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7615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7615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7615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7615C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615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7615C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7615C"/>
  </w:style>
  <w:style w:type="paragraph" w:styleId="CommentText">
    <w:name w:val="annotation text"/>
    <w:basedOn w:val="Normal"/>
    <w:link w:val="CommentTextChar"/>
    <w:uiPriority w:val="99"/>
    <w:semiHidden/>
    <w:unhideWhenUsed/>
    <w:rsid w:val="00076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1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15C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7615C"/>
  </w:style>
  <w:style w:type="character" w:customStyle="1" w:styleId="DateChar">
    <w:name w:val="Date Char"/>
    <w:basedOn w:val="DefaultParagraphFont"/>
    <w:link w:val="Date"/>
    <w:uiPriority w:val="99"/>
    <w:semiHidden/>
    <w:rsid w:val="0007615C"/>
  </w:style>
  <w:style w:type="paragraph" w:styleId="DocumentMap">
    <w:name w:val="Document Map"/>
    <w:basedOn w:val="Normal"/>
    <w:link w:val="DocumentMapChar"/>
    <w:uiPriority w:val="99"/>
    <w:semiHidden/>
    <w:unhideWhenUsed/>
    <w:rsid w:val="0007615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615C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7615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7615C"/>
  </w:style>
  <w:style w:type="paragraph" w:styleId="EndnoteText">
    <w:name w:val="endnote text"/>
    <w:basedOn w:val="Normal"/>
    <w:link w:val="EndnoteTextChar"/>
    <w:uiPriority w:val="99"/>
    <w:semiHidden/>
    <w:unhideWhenUsed/>
    <w:rsid w:val="0007615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615C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7615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761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7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15C"/>
  </w:style>
  <w:style w:type="paragraph" w:styleId="FootnoteText">
    <w:name w:val="footnote text"/>
    <w:basedOn w:val="Normal"/>
    <w:link w:val="FootnoteTextChar"/>
    <w:uiPriority w:val="99"/>
    <w:semiHidden/>
    <w:unhideWhenUsed/>
    <w:rsid w:val="000761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15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15C"/>
  </w:style>
  <w:style w:type="character" w:customStyle="1" w:styleId="Heading1Char">
    <w:name w:val="Heading 1 Char"/>
    <w:basedOn w:val="DefaultParagraphFont"/>
    <w:link w:val="Heading1"/>
    <w:uiPriority w:val="9"/>
    <w:rsid w:val="000761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1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61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61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615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615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615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61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61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7615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7615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615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615C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7615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15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615C"/>
    <w:rPr>
      <w:i/>
      <w:iCs/>
      <w:color w:val="4472C4" w:themeColor="accent1"/>
    </w:rPr>
  </w:style>
  <w:style w:type="paragraph" w:styleId="List">
    <w:name w:val="List"/>
    <w:basedOn w:val="Normal"/>
    <w:uiPriority w:val="99"/>
    <w:semiHidden/>
    <w:unhideWhenUsed/>
    <w:rsid w:val="0007615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7615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7615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7615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7615C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7615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7615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7615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7615C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7615C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7615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7615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7615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7615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7615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7615C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7615C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7615C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7615C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7615C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761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7615C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761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7615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7615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761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7615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7615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7615C"/>
  </w:style>
  <w:style w:type="paragraph" w:styleId="PlainText">
    <w:name w:val="Plain Text"/>
    <w:basedOn w:val="Normal"/>
    <w:link w:val="PlainTextChar"/>
    <w:uiPriority w:val="99"/>
    <w:semiHidden/>
    <w:unhideWhenUsed/>
    <w:rsid w:val="000761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615C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7615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15C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761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7615C"/>
  </w:style>
  <w:style w:type="paragraph" w:styleId="Signature">
    <w:name w:val="Signature"/>
    <w:basedOn w:val="Normal"/>
    <w:link w:val="SignatureChar"/>
    <w:uiPriority w:val="99"/>
    <w:semiHidden/>
    <w:unhideWhenUsed/>
    <w:rsid w:val="0007615C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7615C"/>
  </w:style>
  <w:style w:type="paragraph" w:styleId="Subtitle">
    <w:name w:val="Subtitle"/>
    <w:basedOn w:val="Normal"/>
    <w:next w:val="Normal"/>
    <w:link w:val="SubtitleChar"/>
    <w:uiPriority w:val="11"/>
    <w:qFormat/>
    <w:rsid w:val="000761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7615C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7615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7615C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0761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761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615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7615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7615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7615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7615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7615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7615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7615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7615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61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ideopenschool.org/" TargetMode="External"/><Relationship Id="rId25" Type="http://schemas.openxmlformats.org/officeDocument/2006/relationships/image" Target="media/image12.svg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hyperlink" Target="https://www.commonsensemedia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yperlink" Target="https://www.ncbroadband.gov/covid19broadband/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8.sv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du.gcfglobal.org/" TargetMode="External"/><Relationship Id="rId22" Type="http://schemas.openxmlformats.org/officeDocument/2006/relationships/image" Target="media/image10.sv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7F683230EBDD40A3F67415E3DB9B4D" ma:contentTypeVersion="13" ma:contentTypeDescription="Create a new document." ma:contentTypeScope="" ma:versionID="719940d8a0f293a5e1b33cfa3ba32eec">
  <xsd:schema xmlns:xsd="http://www.w3.org/2001/XMLSchema" xmlns:xs="http://www.w3.org/2001/XMLSchema" xmlns:p="http://schemas.microsoft.com/office/2006/metadata/properties" xmlns:ns3="56985b4b-23b6-468d-a35f-3d2cf341d1cb" xmlns:ns4="e3aa35e9-29dc-4b3e-be72-8ec7c039a16a" targetNamespace="http://schemas.microsoft.com/office/2006/metadata/properties" ma:root="true" ma:fieldsID="a7df1b779afb8269eb67f498fa3b6fe8" ns3:_="" ns4:_="">
    <xsd:import namespace="56985b4b-23b6-468d-a35f-3d2cf341d1cb"/>
    <xsd:import namespace="e3aa35e9-29dc-4b3e-be72-8ec7c039a1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5b4b-23b6-468d-a35f-3d2cf341d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a35e9-29dc-4b3e-be72-8ec7c039a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6C788-14C3-46C4-B1BF-7990CDE46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044D03-7EA4-4C36-9795-6B018B06D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2794-D6F4-437B-9C8E-772080309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5b4b-23b6-468d-a35f-3d2cf341d1cb"/>
    <ds:schemaRef ds:uri="e3aa35e9-29dc-4b3e-be72-8ec7c039a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Waldrupe, Abigail</dc:creator>
  <cp:keywords/>
  <dc:description/>
  <cp:lastModifiedBy>Sullivan, Kaili</cp:lastModifiedBy>
  <cp:revision>3</cp:revision>
  <cp:lastPrinted>2020-05-19T01:07:00Z</cp:lastPrinted>
  <dcterms:created xsi:type="dcterms:W3CDTF">2021-02-25T21:47:00Z</dcterms:created>
  <dcterms:modified xsi:type="dcterms:W3CDTF">2021-02-25T21:53:00Z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0x010100297F683230EBDD40A3F67415E3DB9B4D</vt:lpwstr>
  </property>
</Properties>
</file>